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A75" w:rsidRPr="000977A4" w:rsidRDefault="004E6A75" w:rsidP="001E1A48">
      <w:pPr>
        <w:pStyle w:val="NormalWeb"/>
        <w:shd w:val="clear" w:color="auto" w:fill="FFFFFF"/>
        <w:spacing w:before="0" w:beforeAutospacing="0" w:after="0" w:afterAutospacing="0" w:line="276" w:lineRule="auto"/>
        <w:jc w:val="center"/>
        <w:textAlignment w:val="baseline"/>
        <w:rPr>
          <w:rFonts w:ascii="Bookman Old Style" w:hAnsi="Bookman Old Style" w:cs="Arial"/>
          <w:sz w:val="28"/>
          <w:szCs w:val="28"/>
        </w:rPr>
      </w:pPr>
      <w:r w:rsidRPr="000977A4">
        <w:rPr>
          <w:rStyle w:val="Strong"/>
          <w:rFonts w:ascii="Bookman Old Style" w:hAnsi="Bookman Old Style" w:cs="Arial"/>
          <w:sz w:val="28"/>
          <w:szCs w:val="28"/>
          <w:bdr w:val="none" w:sz="0" w:space="0" w:color="auto" w:frame="1"/>
        </w:rPr>
        <w:t>High Commission of India</w:t>
      </w:r>
    </w:p>
    <w:p w:rsidR="004E6A75" w:rsidRPr="000977A4" w:rsidRDefault="004E6A75" w:rsidP="001E1A48">
      <w:pPr>
        <w:pStyle w:val="NormalWeb"/>
        <w:shd w:val="clear" w:color="auto" w:fill="FFFFFF"/>
        <w:spacing w:before="0" w:beforeAutospacing="0" w:after="0" w:afterAutospacing="0" w:line="276" w:lineRule="auto"/>
        <w:jc w:val="center"/>
        <w:textAlignment w:val="baseline"/>
        <w:rPr>
          <w:rFonts w:ascii="Bookman Old Style" w:hAnsi="Bookman Old Style" w:cs="Arial"/>
          <w:sz w:val="28"/>
          <w:szCs w:val="28"/>
        </w:rPr>
      </w:pPr>
      <w:r w:rsidRPr="000977A4">
        <w:rPr>
          <w:rStyle w:val="Strong"/>
          <w:rFonts w:ascii="Bookman Old Style" w:hAnsi="Bookman Old Style" w:cs="Arial"/>
          <w:sz w:val="28"/>
          <w:szCs w:val="28"/>
          <w:bdr w:val="none" w:sz="0" w:space="0" w:color="auto" w:frame="1"/>
        </w:rPr>
        <w:t>Colombo</w:t>
      </w:r>
    </w:p>
    <w:p w:rsidR="008912E8" w:rsidRPr="000977A4" w:rsidRDefault="008912E8" w:rsidP="001E1A48">
      <w:pPr>
        <w:pStyle w:val="NormalWeb"/>
        <w:shd w:val="clear" w:color="auto" w:fill="FFFFFF"/>
        <w:spacing w:before="0" w:beforeAutospacing="0" w:after="0" w:afterAutospacing="0" w:line="276" w:lineRule="auto"/>
        <w:jc w:val="center"/>
        <w:textAlignment w:val="baseline"/>
        <w:rPr>
          <w:rFonts w:ascii="Bookman Old Style" w:hAnsi="Bookman Old Style" w:cs="Arial"/>
          <w:sz w:val="28"/>
          <w:szCs w:val="28"/>
        </w:rPr>
      </w:pPr>
    </w:p>
    <w:p w:rsidR="004E6A75" w:rsidRPr="000977A4" w:rsidRDefault="004E6A75" w:rsidP="001E1A48">
      <w:pPr>
        <w:pStyle w:val="NormalWeb"/>
        <w:shd w:val="clear" w:color="auto" w:fill="FFFFFF"/>
        <w:spacing w:before="0" w:beforeAutospacing="0" w:after="0" w:afterAutospacing="0" w:line="276" w:lineRule="auto"/>
        <w:jc w:val="center"/>
        <w:textAlignment w:val="baseline"/>
        <w:rPr>
          <w:rStyle w:val="Strong"/>
          <w:rFonts w:ascii="Bookman Old Style" w:hAnsi="Bookman Old Style" w:cs="Arial"/>
          <w:sz w:val="28"/>
          <w:szCs w:val="28"/>
          <w:bdr w:val="none" w:sz="0" w:space="0" w:color="auto" w:frame="1"/>
        </w:rPr>
      </w:pPr>
      <w:r w:rsidRPr="000977A4">
        <w:rPr>
          <w:rStyle w:val="Strong"/>
          <w:rFonts w:ascii="Bookman Old Style" w:hAnsi="Bookman Old Style" w:cs="Arial"/>
          <w:sz w:val="28"/>
          <w:szCs w:val="28"/>
          <w:bdr w:val="none" w:sz="0" w:space="0" w:color="auto" w:frame="1"/>
        </w:rPr>
        <w:t>PRESS RELEASE</w:t>
      </w:r>
    </w:p>
    <w:p w:rsidR="004E6A75" w:rsidRPr="000977A4" w:rsidRDefault="004E6A75" w:rsidP="001E1A48">
      <w:pPr>
        <w:pStyle w:val="NormalWeb"/>
        <w:shd w:val="clear" w:color="auto" w:fill="FFFFFF"/>
        <w:spacing w:before="0" w:beforeAutospacing="0" w:after="0" w:afterAutospacing="0" w:line="276" w:lineRule="auto"/>
        <w:jc w:val="center"/>
        <w:textAlignment w:val="baseline"/>
        <w:rPr>
          <w:rFonts w:ascii="Bookman Old Style" w:hAnsi="Bookman Old Style" w:cs="Arial"/>
          <w:sz w:val="28"/>
          <w:szCs w:val="28"/>
        </w:rPr>
      </w:pPr>
    </w:p>
    <w:p w:rsidR="004E6A75" w:rsidRDefault="00A4481F" w:rsidP="001E1A48">
      <w:pPr>
        <w:pStyle w:val="NormalWeb"/>
        <w:shd w:val="clear" w:color="auto" w:fill="FFFFFF"/>
        <w:spacing w:before="0" w:beforeAutospacing="0" w:after="0" w:afterAutospacing="0" w:line="276" w:lineRule="auto"/>
        <w:jc w:val="center"/>
        <w:textAlignment w:val="baseline"/>
        <w:rPr>
          <w:rStyle w:val="Strong"/>
          <w:rFonts w:ascii="Bookman Old Style" w:hAnsi="Bookman Old Style" w:cs="Arial"/>
          <w:sz w:val="28"/>
          <w:szCs w:val="28"/>
          <w:u w:val="single"/>
          <w:bdr w:val="none" w:sz="0" w:space="0" w:color="auto" w:frame="1"/>
        </w:rPr>
      </w:pPr>
      <w:proofErr w:type="spellStart"/>
      <w:r w:rsidRPr="00A4481F">
        <w:rPr>
          <w:rStyle w:val="Strong"/>
          <w:rFonts w:ascii="Bookman Old Style" w:hAnsi="Bookman Old Style" w:cs="Arial"/>
          <w:sz w:val="28"/>
          <w:szCs w:val="28"/>
          <w:u w:val="single"/>
          <w:bdr w:val="none" w:sz="0" w:space="0" w:color="auto" w:frame="1"/>
        </w:rPr>
        <w:t>Petronet</w:t>
      </w:r>
      <w:proofErr w:type="spellEnd"/>
      <w:r w:rsidRPr="00A4481F">
        <w:rPr>
          <w:rStyle w:val="Strong"/>
          <w:rFonts w:ascii="Bookman Old Style" w:hAnsi="Bookman Old Style" w:cs="Arial"/>
          <w:sz w:val="28"/>
          <w:szCs w:val="28"/>
          <w:u w:val="single"/>
          <w:bdr w:val="none" w:sz="0" w:space="0" w:color="auto" w:frame="1"/>
        </w:rPr>
        <w:t xml:space="preserve"> LNG Limited and LTL Holdings Limited signed a </w:t>
      </w:r>
      <w:proofErr w:type="spellStart"/>
      <w:r w:rsidRPr="00A4481F">
        <w:rPr>
          <w:rStyle w:val="Strong"/>
          <w:rFonts w:ascii="Bookman Old Style" w:hAnsi="Bookman Old Style" w:cs="Arial"/>
          <w:sz w:val="28"/>
          <w:szCs w:val="28"/>
          <w:u w:val="single"/>
          <w:bdr w:val="none" w:sz="0" w:space="0" w:color="auto" w:frame="1"/>
        </w:rPr>
        <w:t>MoU</w:t>
      </w:r>
      <w:proofErr w:type="spellEnd"/>
      <w:r w:rsidRPr="00A4481F">
        <w:rPr>
          <w:rStyle w:val="Strong"/>
          <w:rFonts w:ascii="Bookman Old Style" w:hAnsi="Bookman Old Style" w:cs="Arial"/>
          <w:sz w:val="28"/>
          <w:szCs w:val="28"/>
          <w:u w:val="single"/>
          <w:bdr w:val="none" w:sz="0" w:space="0" w:color="auto" w:frame="1"/>
        </w:rPr>
        <w:t xml:space="preserve"> for LNG Infrastructure Development and LNG Supply</w:t>
      </w:r>
    </w:p>
    <w:p w:rsidR="00A4481F" w:rsidRPr="00A4481F" w:rsidRDefault="00A4481F" w:rsidP="001E1A48">
      <w:pPr>
        <w:pStyle w:val="NormalWeb"/>
        <w:shd w:val="clear" w:color="auto" w:fill="FFFFFF"/>
        <w:spacing w:after="353" w:line="276" w:lineRule="auto"/>
        <w:ind w:right="-188" w:firstLine="720"/>
        <w:jc w:val="both"/>
        <w:textAlignment w:val="baseline"/>
        <w:rPr>
          <w:rFonts w:ascii="Bookman Old Style" w:hAnsi="Bookman Old Style" w:cs="Arial"/>
          <w:sz w:val="28"/>
          <w:szCs w:val="28"/>
        </w:rPr>
      </w:pPr>
      <w:proofErr w:type="spellStart"/>
      <w:r w:rsidRPr="00A4481F">
        <w:rPr>
          <w:rFonts w:ascii="Bookman Old Style" w:hAnsi="Bookman Old Style" w:cs="Arial"/>
          <w:sz w:val="28"/>
          <w:szCs w:val="28"/>
        </w:rPr>
        <w:t>Petronet</w:t>
      </w:r>
      <w:proofErr w:type="spellEnd"/>
      <w:r w:rsidRPr="00A4481F">
        <w:rPr>
          <w:rFonts w:ascii="Bookman Old Style" w:hAnsi="Bookman Old Style" w:cs="Arial"/>
          <w:sz w:val="28"/>
          <w:szCs w:val="28"/>
        </w:rPr>
        <w:t xml:space="preserve"> LNG Limited (PLL), India, and LTL Holdings Limited, Sri Lanka, have signed a Memorandum of Understanding (</w:t>
      </w:r>
      <w:proofErr w:type="spellStart"/>
      <w:r w:rsidRPr="00A4481F">
        <w:rPr>
          <w:rFonts w:ascii="Bookman Old Style" w:hAnsi="Bookman Old Style" w:cs="Arial"/>
          <w:sz w:val="28"/>
          <w:szCs w:val="28"/>
        </w:rPr>
        <w:t>MoU</w:t>
      </w:r>
      <w:proofErr w:type="spellEnd"/>
      <w:r w:rsidRPr="00A4481F">
        <w:rPr>
          <w:rFonts w:ascii="Bookman Old Style" w:hAnsi="Bookman Old Style" w:cs="Arial"/>
          <w:sz w:val="28"/>
          <w:szCs w:val="28"/>
        </w:rPr>
        <w:t xml:space="preserve">) today for LNG Infrastructure Development and LNG Supply to Sri Lanka. </w:t>
      </w:r>
    </w:p>
    <w:p w:rsidR="00A4481F" w:rsidRPr="00A4481F" w:rsidRDefault="00A4481F" w:rsidP="001E1A48">
      <w:pPr>
        <w:pStyle w:val="NormalWeb"/>
        <w:shd w:val="clear" w:color="auto" w:fill="FFFFFF"/>
        <w:spacing w:after="353" w:line="276" w:lineRule="auto"/>
        <w:ind w:right="-188"/>
        <w:jc w:val="both"/>
        <w:textAlignment w:val="baseline"/>
        <w:rPr>
          <w:rFonts w:ascii="Bookman Old Style" w:hAnsi="Bookman Old Style" w:cs="Arial"/>
          <w:sz w:val="28"/>
          <w:szCs w:val="28"/>
        </w:rPr>
      </w:pPr>
      <w:r w:rsidRPr="00A4481F">
        <w:rPr>
          <w:rFonts w:ascii="Bookman Old Style" w:hAnsi="Bookman Old Style" w:cs="Arial"/>
          <w:sz w:val="28"/>
          <w:szCs w:val="28"/>
        </w:rPr>
        <w:t>2.</w:t>
      </w:r>
      <w:r w:rsidRPr="00A4481F">
        <w:rPr>
          <w:rFonts w:ascii="Bookman Old Style" w:hAnsi="Bookman Old Style" w:cs="Arial"/>
          <w:sz w:val="28"/>
          <w:szCs w:val="28"/>
        </w:rPr>
        <w:tab/>
        <w:t xml:space="preserve">The </w:t>
      </w:r>
      <w:proofErr w:type="spellStart"/>
      <w:r w:rsidRPr="00A4481F">
        <w:rPr>
          <w:rFonts w:ascii="Bookman Old Style" w:hAnsi="Bookman Old Style" w:cs="Arial"/>
          <w:sz w:val="28"/>
          <w:szCs w:val="28"/>
        </w:rPr>
        <w:t>MoU</w:t>
      </w:r>
      <w:proofErr w:type="spellEnd"/>
      <w:r w:rsidRPr="00A4481F">
        <w:rPr>
          <w:rFonts w:ascii="Bookman Old Style" w:hAnsi="Bookman Old Style" w:cs="Arial"/>
          <w:sz w:val="28"/>
          <w:szCs w:val="28"/>
        </w:rPr>
        <w:t xml:space="preserve"> is focused on providing an innovative solution encompassing supply of LNG through multimodal ISO Container supply chain. It involves the development of LNG unloading, storage, and </w:t>
      </w:r>
      <w:proofErr w:type="spellStart"/>
      <w:r w:rsidRPr="00A4481F">
        <w:rPr>
          <w:rFonts w:ascii="Bookman Old Style" w:hAnsi="Bookman Old Style" w:cs="Arial"/>
          <w:sz w:val="28"/>
          <w:szCs w:val="28"/>
        </w:rPr>
        <w:t>regasification</w:t>
      </w:r>
      <w:proofErr w:type="spellEnd"/>
      <w:r w:rsidRPr="00A4481F">
        <w:rPr>
          <w:rFonts w:ascii="Bookman Old Style" w:hAnsi="Bookman Old Style" w:cs="Arial"/>
          <w:sz w:val="28"/>
          <w:szCs w:val="28"/>
        </w:rPr>
        <w:t xml:space="preserve"> facilities at </w:t>
      </w:r>
      <w:proofErr w:type="spellStart"/>
      <w:r w:rsidRPr="00A4481F">
        <w:rPr>
          <w:rFonts w:ascii="Bookman Old Style" w:hAnsi="Bookman Old Style" w:cs="Arial"/>
          <w:sz w:val="28"/>
          <w:szCs w:val="28"/>
        </w:rPr>
        <w:t>Kerawalapitiya</w:t>
      </w:r>
      <w:proofErr w:type="spellEnd"/>
      <w:r w:rsidRPr="00A4481F">
        <w:rPr>
          <w:rFonts w:ascii="Bookman Old Style" w:hAnsi="Bookman Old Style" w:cs="Arial"/>
          <w:sz w:val="28"/>
          <w:szCs w:val="28"/>
        </w:rPr>
        <w:t xml:space="preserve">, Colombo, and the supply of LNG from PLL's Kochi LNG Terminal through LNG ISO tank containers for power generation facilities of </w:t>
      </w:r>
      <w:proofErr w:type="spellStart"/>
      <w:r w:rsidRPr="00A4481F">
        <w:rPr>
          <w:rFonts w:ascii="Bookman Old Style" w:hAnsi="Bookman Old Style" w:cs="Arial"/>
          <w:sz w:val="28"/>
          <w:szCs w:val="28"/>
        </w:rPr>
        <w:t>Sobadhanavi</w:t>
      </w:r>
      <w:proofErr w:type="spellEnd"/>
      <w:r w:rsidRPr="00A4481F">
        <w:rPr>
          <w:rFonts w:ascii="Bookman Old Style" w:hAnsi="Bookman Old Style" w:cs="Arial"/>
          <w:sz w:val="28"/>
          <w:szCs w:val="28"/>
        </w:rPr>
        <w:t xml:space="preserve"> Power Plant in Sri Lanka.</w:t>
      </w:r>
    </w:p>
    <w:p w:rsidR="00A4481F" w:rsidRPr="00A4481F" w:rsidRDefault="00A4481F" w:rsidP="001E1A48">
      <w:pPr>
        <w:pStyle w:val="NormalWeb"/>
        <w:shd w:val="clear" w:color="auto" w:fill="FFFFFF"/>
        <w:spacing w:after="353" w:line="276" w:lineRule="auto"/>
        <w:ind w:right="-188"/>
        <w:jc w:val="both"/>
        <w:textAlignment w:val="baseline"/>
        <w:rPr>
          <w:rFonts w:ascii="Bookman Old Style" w:hAnsi="Bookman Old Style" w:cs="Arial"/>
          <w:sz w:val="28"/>
          <w:szCs w:val="28"/>
        </w:rPr>
      </w:pPr>
      <w:r w:rsidRPr="00A4481F">
        <w:rPr>
          <w:rFonts w:ascii="Bookman Old Style" w:hAnsi="Bookman Old Style" w:cs="Arial"/>
          <w:sz w:val="28"/>
          <w:szCs w:val="28"/>
        </w:rPr>
        <w:t>3.</w:t>
      </w:r>
      <w:r w:rsidRPr="00A4481F">
        <w:rPr>
          <w:rFonts w:ascii="Bookman Old Style" w:hAnsi="Bookman Old Style" w:cs="Arial"/>
          <w:sz w:val="28"/>
          <w:szCs w:val="28"/>
        </w:rPr>
        <w:tab/>
        <w:t xml:space="preserve">The signing ceremony was graced by the presence of </w:t>
      </w:r>
      <w:r>
        <w:rPr>
          <w:rFonts w:ascii="Bookman Old Style" w:hAnsi="Bookman Old Style" w:cs="Arial"/>
          <w:sz w:val="28"/>
          <w:szCs w:val="28"/>
        </w:rPr>
        <w:t>Hon</w:t>
      </w:r>
      <w:r w:rsidRPr="00A4481F">
        <w:rPr>
          <w:rFonts w:ascii="Bookman Old Style" w:hAnsi="Bookman Old Style" w:cs="Arial"/>
          <w:sz w:val="28"/>
          <w:szCs w:val="28"/>
        </w:rPr>
        <w:t xml:space="preserve">. </w:t>
      </w:r>
      <w:proofErr w:type="spellStart"/>
      <w:r w:rsidRPr="00A4481F">
        <w:rPr>
          <w:rFonts w:ascii="Bookman Old Style" w:hAnsi="Bookman Old Style" w:cs="Arial"/>
          <w:sz w:val="28"/>
          <w:szCs w:val="28"/>
        </w:rPr>
        <w:t>Kanchana</w:t>
      </w:r>
      <w:proofErr w:type="spellEnd"/>
      <w:r w:rsidRPr="00A4481F">
        <w:rPr>
          <w:rFonts w:ascii="Bookman Old Style" w:hAnsi="Bookman Old Style" w:cs="Arial"/>
          <w:sz w:val="28"/>
          <w:szCs w:val="28"/>
        </w:rPr>
        <w:t xml:space="preserve"> </w:t>
      </w:r>
      <w:proofErr w:type="spellStart"/>
      <w:r w:rsidRPr="00A4481F">
        <w:rPr>
          <w:rFonts w:ascii="Bookman Old Style" w:hAnsi="Bookman Old Style" w:cs="Arial"/>
          <w:sz w:val="28"/>
          <w:szCs w:val="28"/>
        </w:rPr>
        <w:t>Wijesekara</w:t>
      </w:r>
      <w:proofErr w:type="spellEnd"/>
      <w:r w:rsidRPr="00A4481F">
        <w:rPr>
          <w:rFonts w:ascii="Bookman Old Style" w:hAnsi="Bookman Old Style" w:cs="Arial"/>
          <w:sz w:val="28"/>
          <w:szCs w:val="28"/>
        </w:rPr>
        <w:t>, Minister of Power and Energy and Dr</w:t>
      </w:r>
      <w:r>
        <w:rPr>
          <w:rFonts w:ascii="Bookman Old Style" w:hAnsi="Bookman Old Style" w:cs="Arial"/>
          <w:sz w:val="28"/>
          <w:szCs w:val="28"/>
        </w:rPr>
        <w:t>.</w:t>
      </w:r>
      <w:r w:rsidRPr="00A4481F">
        <w:rPr>
          <w:rFonts w:ascii="Bookman Old Style" w:hAnsi="Bookman Old Style" w:cs="Arial"/>
          <w:sz w:val="28"/>
          <w:szCs w:val="28"/>
        </w:rPr>
        <w:t xml:space="preserve"> </w:t>
      </w:r>
      <w:proofErr w:type="spellStart"/>
      <w:r w:rsidRPr="00A4481F">
        <w:rPr>
          <w:rFonts w:ascii="Bookman Old Style" w:hAnsi="Bookman Old Style" w:cs="Arial"/>
          <w:sz w:val="28"/>
          <w:szCs w:val="28"/>
        </w:rPr>
        <w:t>Satyanjal</w:t>
      </w:r>
      <w:proofErr w:type="spellEnd"/>
      <w:r w:rsidRPr="00A4481F">
        <w:rPr>
          <w:rFonts w:ascii="Bookman Old Style" w:hAnsi="Bookman Old Style" w:cs="Arial"/>
          <w:sz w:val="28"/>
          <w:szCs w:val="28"/>
        </w:rPr>
        <w:t xml:space="preserve"> </w:t>
      </w:r>
      <w:proofErr w:type="spellStart"/>
      <w:r w:rsidRPr="00A4481F">
        <w:rPr>
          <w:rFonts w:ascii="Bookman Old Style" w:hAnsi="Bookman Old Style" w:cs="Arial"/>
          <w:sz w:val="28"/>
          <w:szCs w:val="28"/>
        </w:rPr>
        <w:t>Pandey</w:t>
      </w:r>
      <w:proofErr w:type="spellEnd"/>
      <w:r w:rsidRPr="00A4481F">
        <w:rPr>
          <w:rFonts w:ascii="Bookman Old Style" w:hAnsi="Bookman Old Style" w:cs="Arial"/>
          <w:sz w:val="28"/>
          <w:szCs w:val="28"/>
        </w:rPr>
        <w:t xml:space="preserve">, Deputy High Commissioner, High Commission of India in Sri Lanka along with senior officials from the Government of Sri Lanka. </w:t>
      </w:r>
    </w:p>
    <w:p w:rsidR="00A4481F" w:rsidRPr="00A4481F" w:rsidRDefault="00A4481F" w:rsidP="001E1A48">
      <w:pPr>
        <w:pStyle w:val="NormalWeb"/>
        <w:shd w:val="clear" w:color="auto" w:fill="FFFFFF"/>
        <w:spacing w:after="353" w:line="276" w:lineRule="auto"/>
        <w:ind w:right="-188"/>
        <w:jc w:val="both"/>
        <w:textAlignment w:val="baseline"/>
        <w:rPr>
          <w:rFonts w:ascii="Bookman Old Style" w:hAnsi="Bookman Old Style" w:cs="Arial"/>
          <w:sz w:val="28"/>
          <w:szCs w:val="28"/>
        </w:rPr>
      </w:pPr>
      <w:r w:rsidRPr="00A4481F">
        <w:rPr>
          <w:rFonts w:ascii="Bookman Old Style" w:hAnsi="Bookman Old Style" w:cs="Arial"/>
          <w:sz w:val="28"/>
          <w:szCs w:val="28"/>
        </w:rPr>
        <w:t>4.</w:t>
      </w:r>
      <w:r w:rsidRPr="00A4481F">
        <w:rPr>
          <w:rFonts w:ascii="Bookman Old Style" w:hAnsi="Bookman Old Style" w:cs="Arial"/>
          <w:sz w:val="28"/>
          <w:szCs w:val="28"/>
        </w:rPr>
        <w:tab/>
        <w:t xml:space="preserve">Under the terms of the </w:t>
      </w:r>
      <w:proofErr w:type="spellStart"/>
      <w:r w:rsidRPr="00A4481F">
        <w:rPr>
          <w:rFonts w:ascii="Bookman Old Style" w:hAnsi="Bookman Old Style" w:cs="Arial"/>
          <w:sz w:val="28"/>
          <w:szCs w:val="28"/>
        </w:rPr>
        <w:t>MoU</w:t>
      </w:r>
      <w:proofErr w:type="spellEnd"/>
      <w:r w:rsidRPr="00A4481F">
        <w:rPr>
          <w:rFonts w:ascii="Bookman Old Style" w:hAnsi="Bookman Old Style" w:cs="Arial"/>
          <w:sz w:val="28"/>
          <w:szCs w:val="28"/>
        </w:rPr>
        <w:t xml:space="preserve">, PLL will explore LNG supplies to fuel the 230 MW gas turbines at </w:t>
      </w:r>
      <w:proofErr w:type="spellStart"/>
      <w:r w:rsidRPr="00A4481F">
        <w:rPr>
          <w:rFonts w:ascii="Bookman Old Style" w:hAnsi="Bookman Old Style" w:cs="Arial"/>
          <w:sz w:val="28"/>
          <w:szCs w:val="28"/>
        </w:rPr>
        <w:t>Kerawalapitiya</w:t>
      </w:r>
      <w:proofErr w:type="spellEnd"/>
      <w:r w:rsidRPr="00A4481F">
        <w:rPr>
          <w:rFonts w:ascii="Bookman Old Style" w:hAnsi="Bookman Old Style" w:cs="Arial"/>
          <w:sz w:val="28"/>
          <w:szCs w:val="28"/>
        </w:rPr>
        <w:t xml:space="preserve">, ensuring cleaner &amp; reliable and round-the-clock power generation. </w:t>
      </w:r>
    </w:p>
    <w:p w:rsidR="00B97270" w:rsidRPr="000977A4" w:rsidRDefault="00A4481F" w:rsidP="001E1A48">
      <w:pPr>
        <w:pStyle w:val="NormalWeb"/>
        <w:shd w:val="clear" w:color="auto" w:fill="FFFFFF"/>
        <w:spacing w:before="0" w:beforeAutospacing="0" w:after="353" w:afterAutospacing="0" w:line="276" w:lineRule="auto"/>
        <w:ind w:right="-188"/>
        <w:jc w:val="both"/>
        <w:textAlignment w:val="baseline"/>
        <w:rPr>
          <w:rFonts w:ascii="Bookman Old Style" w:hAnsi="Bookman Old Style"/>
          <w:sz w:val="28"/>
          <w:szCs w:val="28"/>
        </w:rPr>
      </w:pPr>
      <w:r w:rsidRPr="00A4481F">
        <w:rPr>
          <w:rFonts w:ascii="Bookman Old Style" w:hAnsi="Bookman Old Style" w:cs="Arial"/>
          <w:sz w:val="28"/>
          <w:szCs w:val="28"/>
        </w:rPr>
        <w:t>5.</w:t>
      </w:r>
      <w:r w:rsidRPr="00A4481F">
        <w:rPr>
          <w:rFonts w:ascii="Bookman Old Style" w:hAnsi="Bookman Old Style" w:cs="Arial"/>
          <w:sz w:val="28"/>
          <w:szCs w:val="28"/>
        </w:rPr>
        <w:tab/>
        <w:t>This collaboration marks a new chapter in the energy partnership between India and Sri Lanka, reflecting the shared commitment to strengthening energy security for Sri Lanka and promoting reliable, cleaner and sustainable energy supplies, as key economic enabler for Sri Lanka’s development.</w:t>
      </w:r>
    </w:p>
    <w:p w:rsidR="004E6A75" w:rsidRPr="000977A4" w:rsidRDefault="004E6A75" w:rsidP="001E1A48">
      <w:pPr>
        <w:pStyle w:val="NormalWeb"/>
        <w:spacing w:line="276" w:lineRule="auto"/>
        <w:jc w:val="center"/>
        <w:rPr>
          <w:rFonts w:ascii="Bookman Old Style" w:hAnsi="Bookman Old Style"/>
          <w:color w:val="595656"/>
          <w:sz w:val="28"/>
          <w:szCs w:val="28"/>
        </w:rPr>
      </w:pPr>
      <w:r w:rsidRPr="000977A4">
        <w:rPr>
          <w:rFonts w:ascii="Bookman Old Style" w:hAnsi="Bookman Old Style"/>
          <w:color w:val="595656"/>
          <w:sz w:val="28"/>
          <w:szCs w:val="28"/>
        </w:rPr>
        <w:t>***</w:t>
      </w:r>
    </w:p>
    <w:p w:rsidR="00F91E69" w:rsidRPr="000977A4" w:rsidRDefault="004E6A75" w:rsidP="001E1A48">
      <w:pPr>
        <w:pStyle w:val="NormalWeb"/>
        <w:shd w:val="clear" w:color="auto" w:fill="FFFFFF"/>
        <w:spacing w:before="0" w:beforeAutospacing="0" w:after="353" w:afterAutospacing="0" w:line="276" w:lineRule="auto"/>
        <w:textAlignment w:val="baseline"/>
        <w:rPr>
          <w:rFonts w:ascii="Bookman Old Style" w:hAnsi="Bookman Old Style"/>
          <w:sz w:val="28"/>
          <w:szCs w:val="28"/>
        </w:rPr>
      </w:pPr>
      <w:r w:rsidRPr="000977A4">
        <w:rPr>
          <w:rFonts w:ascii="Bookman Old Style" w:hAnsi="Bookman Old Style" w:cs="Arial"/>
          <w:b/>
          <w:i/>
          <w:sz w:val="28"/>
          <w:szCs w:val="28"/>
        </w:rPr>
        <w:lastRenderedPageBreak/>
        <w:t>Colombo</w:t>
      </w:r>
      <w:r w:rsidR="000951B4" w:rsidRPr="000977A4">
        <w:rPr>
          <w:rFonts w:ascii="Bookman Old Style" w:hAnsi="Bookman Old Style" w:cs="Arial"/>
          <w:b/>
          <w:i/>
          <w:sz w:val="28"/>
          <w:szCs w:val="28"/>
        </w:rPr>
        <w:br/>
      </w:r>
      <w:r w:rsidR="00A4481F">
        <w:rPr>
          <w:rFonts w:ascii="Bookman Old Style" w:hAnsi="Bookman Old Style" w:cs="Arial"/>
          <w:b/>
          <w:i/>
          <w:sz w:val="28"/>
          <w:szCs w:val="28"/>
        </w:rPr>
        <w:t>20</w:t>
      </w:r>
      <w:r w:rsidR="000951B4" w:rsidRPr="000977A4">
        <w:rPr>
          <w:rFonts w:ascii="Bookman Old Style" w:hAnsi="Bookman Old Style" w:cs="Arial"/>
          <w:b/>
          <w:i/>
          <w:sz w:val="28"/>
          <w:szCs w:val="28"/>
        </w:rPr>
        <w:t xml:space="preserve"> August 2024</w:t>
      </w:r>
    </w:p>
    <w:sectPr w:rsidR="00F91E69" w:rsidRPr="000977A4" w:rsidSect="00F46312">
      <w:pgSz w:w="11906" w:h="16838"/>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4E6A75"/>
    <w:rsid w:val="000951B4"/>
    <w:rsid w:val="000977A4"/>
    <w:rsid w:val="000C4712"/>
    <w:rsid w:val="00142B14"/>
    <w:rsid w:val="001C6FEB"/>
    <w:rsid w:val="001E1A48"/>
    <w:rsid w:val="001E77A9"/>
    <w:rsid w:val="001F7977"/>
    <w:rsid w:val="00291A7C"/>
    <w:rsid w:val="003E1D0B"/>
    <w:rsid w:val="004E6A75"/>
    <w:rsid w:val="00670F6C"/>
    <w:rsid w:val="007513AB"/>
    <w:rsid w:val="007D799F"/>
    <w:rsid w:val="008912E8"/>
    <w:rsid w:val="008F6D7B"/>
    <w:rsid w:val="00935C7B"/>
    <w:rsid w:val="00942D03"/>
    <w:rsid w:val="00961CB8"/>
    <w:rsid w:val="00A107E2"/>
    <w:rsid w:val="00A4481F"/>
    <w:rsid w:val="00AD4C65"/>
    <w:rsid w:val="00B97270"/>
    <w:rsid w:val="00C30D06"/>
    <w:rsid w:val="00DA707F"/>
    <w:rsid w:val="00E33965"/>
    <w:rsid w:val="00E42114"/>
    <w:rsid w:val="00F30D84"/>
    <w:rsid w:val="00F46312"/>
    <w:rsid w:val="00F91E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E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6A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E6A75"/>
    <w:rPr>
      <w:b/>
      <w:bCs/>
    </w:rPr>
  </w:style>
</w:styles>
</file>

<file path=word/webSettings.xml><?xml version="1.0" encoding="utf-8"?>
<w:webSettings xmlns:r="http://schemas.openxmlformats.org/officeDocument/2006/relationships" xmlns:w="http://schemas.openxmlformats.org/wordprocessingml/2006/main">
  <w:divs>
    <w:div w:id="89273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Shyam Rukshan</cp:lastModifiedBy>
  <cp:revision>5</cp:revision>
  <cp:lastPrinted>2024-08-14T11:40:00Z</cp:lastPrinted>
  <dcterms:created xsi:type="dcterms:W3CDTF">2024-08-20T13:10:00Z</dcterms:created>
  <dcterms:modified xsi:type="dcterms:W3CDTF">2024-08-20T13:17:00Z</dcterms:modified>
</cp:coreProperties>
</file>