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BC812" w14:textId="1CF740AC" w:rsidR="007D1494" w:rsidRPr="00013F4F" w:rsidRDefault="007D1494">
      <w:pPr>
        <w:pStyle w:val="BodyText"/>
        <w:spacing w:after="0" w:line="259" w:lineRule="auto"/>
        <w:jc w:val="center"/>
        <w:rPr>
          <w:rFonts w:ascii="Bookman Old Style" w:eastAsia="Bookman Old Style" w:hAnsi="Bookman Old Style" w:cs="Bookman Old Style"/>
          <w:b/>
          <w:bCs/>
          <w:sz w:val="27"/>
          <w:szCs w:val="27"/>
        </w:rPr>
      </w:pPr>
    </w:p>
    <w:p w14:paraId="5478B889" w14:textId="13629D6E" w:rsidR="007D1494" w:rsidRPr="00013F4F" w:rsidRDefault="007D1494">
      <w:pPr>
        <w:pStyle w:val="BodyText"/>
        <w:spacing w:after="0" w:line="259" w:lineRule="auto"/>
        <w:jc w:val="center"/>
        <w:rPr>
          <w:rFonts w:ascii="Bookman Old Style" w:eastAsia="Bookman Old Style" w:hAnsi="Bookman Old Style" w:cs="Iskoola Pota"/>
          <w:b/>
          <w:bCs/>
          <w:sz w:val="27"/>
          <w:szCs w:val="27"/>
          <w:lang w:bidi="si-LK"/>
        </w:rPr>
      </w:pPr>
      <w:r w:rsidRPr="00013F4F">
        <w:rPr>
          <w:rFonts w:ascii="Bookman Old Style" w:eastAsia="Bookman Old Style" w:hAnsi="Bookman Old Style" w:cs="Iskoola Pota" w:hint="cs"/>
          <w:b/>
          <w:bCs/>
          <w:sz w:val="27"/>
          <w:szCs w:val="27"/>
          <w:cs/>
          <w:lang w:bidi="si-LK"/>
        </w:rPr>
        <w:t xml:space="preserve">ඉන්දියානු මහ කොමසාරිස් කාර්යාලය </w:t>
      </w:r>
    </w:p>
    <w:p w14:paraId="493E36CA" w14:textId="0B97E732" w:rsidR="007D1494" w:rsidRPr="00013F4F" w:rsidRDefault="007D1494">
      <w:pPr>
        <w:pStyle w:val="BodyText"/>
        <w:spacing w:after="0" w:line="259" w:lineRule="auto"/>
        <w:jc w:val="center"/>
        <w:rPr>
          <w:rFonts w:ascii="Bookman Old Style" w:eastAsia="Bookman Old Style" w:hAnsi="Bookman Old Style" w:cs="Iskoola Pota"/>
          <w:b/>
          <w:bCs/>
          <w:sz w:val="27"/>
          <w:szCs w:val="27"/>
          <w:lang w:bidi="si-LK"/>
        </w:rPr>
      </w:pPr>
      <w:r w:rsidRPr="00013F4F">
        <w:rPr>
          <w:rFonts w:ascii="Bookman Old Style" w:eastAsia="Bookman Old Style" w:hAnsi="Bookman Old Style" w:cs="Iskoola Pota" w:hint="cs"/>
          <w:b/>
          <w:bCs/>
          <w:sz w:val="27"/>
          <w:szCs w:val="27"/>
          <w:cs/>
          <w:lang w:bidi="si-LK"/>
        </w:rPr>
        <w:t>කොළඹ </w:t>
      </w:r>
    </w:p>
    <w:p w14:paraId="5D8D1E5D" w14:textId="09D2AE47" w:rsidR="007D1494" w:rsidRPr="00013F4F" w:rsidRDefault="007D1494">
      <w:pPr>
        <w:pStyle w:val="BodyText"/>
        <w:spacing w:after="0" w:line="259" w:lineRule="auto"/>
        <w:jc w:val="center"/>
        <w:rPr>
          <w:rFonts w:ascii="Bookman Old Style" w:eastAsia="Bookman Old Style" w:hAnsi="Bookman Old Style" w:cs="Iskoola Pota"/>
          <w:b/>
          <w:bCs/>
          <w:sz w:val="27"/>
          <w:szCs w:val="27"/>
          <w:lang w:bidi="si-LK"/>
        </w:rPr>
      </w:pPr>
    </w:p>
    <w:p w14:paraId="7274A11F" w14:textId="6A823086" w:rsidR="007D1494" w:rsidRPr="00013F4F" w:rsidRDefault="007D1494">
      <w:pPr>
        <w:pStyle w:val="BodyText"/>
        <w:spacing w:after="0" w:line="259" w:lineRule="auto"/>
        <w:jc w:val="center"/>
        <w:rPr>
          <w:rFonts w:ascii="Bookman Old Style" w:eastAsia="Bookman Old Style" w:hAnsi="Bookman Old Style" w:cs="Iskoola Pota"/>
          <w:b/>
          <w:bCs/>
          <w:sz w:val="27"/>
          <w:szCs w:val="27"/>
          <w:cs/>
          <w:lang w:bidi="si-LK"/>
        </w:rPr>
      </w:pPr>
      <w:r w:rsidRPr="00013F4F">
        <w:rPr>
          <w:rFonts w:ascii="Bookman Old Style" w:eastAsia="Bookman Old Style" w:hAnsi="Bookman Old Style" w:cs="Iskoola Pota" w:hint="cs"/>
          <w:b/>
          <w:bCs/>
          <w:sz w:val="27"/>
          <w:szCs w:val="27"/>
          <w:cs/>
          <w:lang w:bidi="si-LK"/>
        </w:rPr>
        <w:t xml:space="preserve">පුවත්පත් නිවේදනය </w:t>
      </w:r>
    </w:p>
    <w:p w14:paraId="6CBE84AD" w14:textId="63F4D715" w:rsidR="007D1494" w:rsidRPr="00013F4F" w:rsidRDefault="007D1494" w:rsidP="00013F4F">
      <w:pPr>
        <w:pStyle w:val="BodyText"/>
        <w:spacing w:after="0" w:line="259" w:lineRule="auto"/>
        <w:rPr>
          <w:rFonts w:ascii="Bookman Old Style" w:eastAsia="Bookman Old Style" w:hAnsi="Bookman Old Style" w:cs="Bookman Old Style"/>
          <w:b/>
          <w:bCs/>
          <w:sz w:val="27"/>
          <w:szCs w:val="27"/>
          <w:u w:val="single"/>
        </w:rPr>
      </w:pPr>
    </w:p>
    <w:p w14:paraId="42EC32BF" w14:textId="470F57D0" w:rsidR="007D1494" w:rsidRPr="00013F4F" w:rsidRDefault="007D1494">
      <w:pPr>
        <w:pStyle w:val="BodyText"/>
        <w:spacing w:after="0" w:line="259" w:lineRule="auto"/>
        <w:jc w:val="center"/>
        <w:rPr>
          <w:rFonts w:ascii="Bookman Old Style" w:eastAsia="Bookman Old Style" w:hAnsi="Bookman Old Style" w:cs="Iskoola Pota"/>
          <w:b/>
          <w:bCs/>
          <w:sz w:val="27"/>
          <w:szCs w:val="27"/>
          <w:u w:val="single"/>
          <w:lang w:bidi="si-LK"/>
        </w:rPr>
      </w:pPr>
      <w:r w:rsidRPr="00013F4F">
        <w:rPr>
          <w:rFonts w:ascii="Bookman Old Style" w:eastAsia="Bookman Old Style" w:hAnsi="Bookman Old Style" w:cs="Iskoola Pota" w:hint="cs"/>
          <w:b/>
          <w:bCs/>
          <w:sz w:val="27"/>
          <w:szCs w:val="27"/>
          <w:u w:val="single"/>
          <w:cs/>
          <w:lang w:bidi="si-LK"/>
        </w:rPr>
        <w:t xml:space="preserve">යාපනයේ සංස්කෘතික මධ්‍යස්ථානය </w:t>
      </w:r>
      <w:r w:rsidR="00013F4F" w:rsidRPr="00013F4F">
        <w:rPr>
          <w:rFonts w:ascii="Bookman Old Style" w:hAnsi="Bookman Old Style"/>
          <w:b/>
          <w:bCs/>
          <w:sz w:val="27"/>
          <w:szCs w:val="27"/>
          <w:u w:val="single"/>
        </w:rPr>
        <w:t>‘</w:t>
      </w:r>
      <w:r w:rsidR="00013F4F" w:rsidRPr="00013F4F">
        <w:rPr>
          <w:rFonts w:ascii="Bookman Old Style" w:eastAsia="Bookman Old Style" w:hAnsi="Bookman Old Style" w:cs="Iskoola Pota" w:hint="cs"/>
          <w:b/>
          <w:bCs/>
          <w:sz w:val="27"/>
          <w:szCs w:val="27"/>
          <w:u w:val="single"/>
          <w:cs/>
          <w:lang w:bidi="si-LK"/>
        </w:rPr>
        <w:t>තිරුවල්ලුවර් සංස්කෘතික මධ්‍යස්ථානය</w:t>
      </w:r>
      <w:r w:rsidR="00013F4F" w:rsidRPr="00013F4F">
        <w:rPr>
          <w:rFonts w:ascii="Bookman Old Style" w:hAnsi="Bookman Old Style"/>
          <w:b/>
          <w:bCs/>
          <w:sz w:val="27"/>
          <w:szCs w:val="27"/>
          <w:u w:val="single"/>
        </w:rPr>
        <w:t>’</w:t>
      </w:r>
      <w:r w:rsidR="00013F4F" w:rsidRPr="00013F4F">
        <w:rPr>
          <w:rFonts w:ascii="Bookman Old Style" w:eastAsia="Bookman Old Style" w:hAnsi="Bookman Old Style" w:cs="Iskoola Pota" w:hint="cs"/>
          <w:b/>
          <w:bCs/>
          <w:sz w:val="27"/>
          <w:szCs w:val="27"/>
          <w:u w:val="single"/>
          <w:cs/>
          <w:lang w:bidi="si-LK"/>
        </w:rPr>
        <w:t xml:space="preserve"> </w:t>
      </w:r>
      <w:r w:rsidRPr="00013F4F">
        <w:rPr>
          <w:rFonts w:ascii="Bookman Old Style" w:eastAsia="Bookman Old Style" w:hAnsi="Bookman Old Style" w:cs="Iskoola Pota" w:hint="cs"/>
          <w:b/>
          <w:bCs/>
          <w:sz w:val="27"/>
          <w:szCs w:val="27"/>
          <w:u w:val="single"/>
          <w:cs/>
          <w:lang w:bidi="si-LK"/>
        </w:rPr>
        <w:t xml:space="preserve">ලෙස නම් කෙරේ </w:t>
      </w:r>
    </w:p>
    <w:p w14:paraId="167FC28E" w14:textId="23BBD4A4" w:rsidR="00492AED" w:rsidRPr="00013F4F" w:rsidRDefault="00492AED" w:rsidP="00527002">
      <w:pPr>
        <w:pStyle w:val="BodyText"/>
        <w:spacing w:after="0" w:line="259" w:lineRule="auto"/>
        <w:ind w:firstLine="720"/>
        <w:jc w:val="both"/>
        <w:rPr>
          <w:rFonts w:ascii="Bookman Old Style" w:eastAsia="Bookman Old Style" w:hAnsi="Bookman Old Style" w:cs="Iskoola Pota"/>
          <w:sz w:val="27"/>
          <w:szCs w:val="27"/>
          <w:lang w:bidi="si-LK"/>
        </w:rPr>
      </w:pPr>
    </w:p>
    <w:p w14:paraId="498B11DC" w14:textId="32A8A93F" w:rsidR="007D1494" w:rsidRPr="00013F4F" w:rsidRDefault="007D1494" w:rsidP="00013F4F">
      <w:pPr>
        <w:pStyle w:val="BodyText"/>
        <w:spacing w:after="0" w:line="259" w:lineRule="auto"/>
        <w:ind w:firstLine="720"/>
        <w:jc w:val="both"/>
        <w:rPr>
          <w:rFonts w:ascii="Bookman Old Style" w:eastAsia="Bookman Old Style" w:hAnsi="Bookman Old Style" w:cs="Iskoola Pota"/>
          <w:sz w:val="27"/>
          <w:szCs w:val="27"/>
          <w:lang w:bidi="si-LK"/>
        </w:rPr>
      </w:pPr>
      <w:r w:rsidRPr="00013F4F">
        <w:rPr>
          <w:rFonts w:ascii="Bookman Old Style" w:eastAsia="Bookman Old Style" w:hAnsi="Bookman Old Style" w:cs="Iskoola Pota" w:hint="cs"/>
          <w:sz w:val="27"/>
          <w:szCs w:val="27"/>
          <w:cs/>
          <w:lang w:bidi="si-LK"/>
        </w:rPr>
        <w:t xml:space="preserve">ශ්‍රී ලංකාවේ ඉන්දීය මහ කොමසාරිස් සන්තෝෂ් ජා මහතා සහ බුද්ධ ශාසන, ආගමික සහ සංස්කෘතික කටයුතු අමාත්‍ය හිනිදුම සුනිල් සෙනෙවි මහතා විසින් 2025 ජනවාරි 18 වන දින පැවති උත්සවයකදී යාපනයේ සංස්කෘතික මධ්‍යස්ථානය ශ්‍රේෂ්ඨ දමිළ කවියකු සහ දාර්ශනිකයකු වන තිරුවල්ලුවර්තුමාට උපහාරයක් ලෙස </w:t>
      </w:r>
      <w:r w:rsidR="00F60137" w:rsidRPr="00013F4F">
        <w:rPr>
          <w:rFonts w:ascii="Bookman Old Style" w:hAnsi="Bookman Old Style"/>
          <w:sz w:val="27"/>
          <w:szCs w:val="27"/>
        </w:rPr>
        <w:t xml:space="preserve"> ‘</w:t>
      </w:r>
      <w:r w:rsidRPr="00013F4F">
        <w:rPr>
          <w:rFonts w:ascii="Bookman Old Style" w:eastAsia="Bookman Old Style" w:hAnsi="Bookman Old Style" w:cs="Iskoola Pota" w:hint="cs"/>
          <w:sz w:val="27"/>
          <w:szCs w:val="27"/>
          <w:cs/>
          <w:lang w:bidi="si-LK"/>
        </w:rPr>
        <w:t>තිරුවල්ලුවර් සංස්කෘතික මධ්‍යස්ථානය</w:t>
      </w:r>
      <w:r w:rsidR="00F60137" w:rsidRPr="00013F4F">
        <w:rPr>
          <w:rFonts w:ascii="Bookman Old Style" w:hAnsi="Bookman Old Style"/>
          <w:sz w:val="27"/>
          <w:szCs w:val="27"/>
        </w:rPr>
        <w:t>’</w:t>
      </w:r>
      <w:r w:rsidRPr="00013F4F">
        <w:rPr>
          <w:rFonts w:ascii="Bookman Old Style" w:eastAsia="Bookman Old Style" w:hAnsi="Bookman Old Style" w:cs="Iskoola Pota" w:hint="cs"/>
          <w:sz w:val="27"/>
          <w:szCs w:val="27"/>
          <w:cs/>
          <w:lang w:bidi="si-LK"/>
        </w:rPr>
        <w:t xml:space="preserve"> ලෙස නම් කරන ලදී. මෙම අවස්ථාව සඳහා ධීවර, ජලජ සහ සාගර සම්පත් අමාත්‍ය රාමලිංගම් චන්ද්‍රෙස්කර්, උතුරු පළාත් ආණ්ඩුකාර නාගලිංගම් වේදනායම්, යාපනය නාගරික කොමසාරිස් එස්. ක්‍රිෂේන්ද්‍රන්, බුද්ධ ශාසන, ආගමික සහ සංස්කෘතික කටයුතු අමාත්‍යාංශයේ ලේකම් අතපත්තු, යාපනයේ ඉන්දීය කොන්සියුලර් ජෙනරාල් සායි මුරලි යන මහත්වරුන් ඇතුළු සම්භාවනීය අමුත්තන් සහ යාපනයේ කලාකරුවන් රැසක් සහභාගී වූහ. </w:t>
      </w:r>
    </w:p>
    <w:p w14:paraId="59049B2B" w14:textId="20C19F42" w:rsidR="007D1494" w:rsidRPr="00013F4F" w:rsidRDefault="007D1494" w:rsidP="00527002">
      <w:pPr>
        <w:pStyle w:val="BodyText"/>
        <w:spacing w:after="0" w:line="259" w:lineRule="auto"/>
        <w:jc w:val="both"/>
        <w:rPr>
          <w:rFonts w:ascii="Bookman Old Style" w:eastAsia="Bookman Old Style" w:hAnsi="Bookman Old Style" w:cs="Bookman Old Style"/>
          <w:sz w:val="27"/>
          <w:szCs w:val="27"/>
        </w:rPr>
      </w:pPr>
    </w:p>
    <w:p w14:paraId="70E93117" w14:textId="1A76D934" w:rsidR="00492AED" w:rsidRPr="00013F4F" w:rsidRDefault="00F60137" w:rsidP="00F60137">
      <w:pPr>
        <w:pStyle w:val="BodyText"/>
        <w:spacing w:after="0" w:line="259" w:lineRule="auto"/>
        <w:jc w:val="both"/>
        <w:rPr>
          <w:rFonts w:ascii="Bookman Old Style" w:eastAsia="Bookman Old Style" w:hAnsi="Bookman Old Style" w:cs="Iskoola Pota"/>
          <w:sz w:val="27"/>
          <w:szCs w:val="27"/>
          <w:lang w:bidi="si-LK"/>
        </w:rPr>
      </w:pPr>
      <w:r w:rsidRPr="00013F4F">
        <w:rPr>
          <w:rFonts w:ascii="Bookman Old Style" w:eastAsia="Bookman Old Style" w:hAnsi="Bookman Old Style" w:cs="Iskoola Pota" w:hint="cs"/>
          <w:sz w:val="27"/>
          <w:szCs w:val="27"/>
          <w:cs/>
          <w:lang w:bidi="si-LK"/>
        </w:rPr>
        <w:t>2.</w:t>
      </w:r>
      <w:r w:rsidRPr="00013F4F">
        <w:rPr>
          <w:rFonts w:ascii="Bookman Old Style" w:eastAsia="Bookman Old Style" w:hAnsi="Bookman Old Style" w:cs="Iskoola Pota"/>
          <w:sz w:val="27"/>
          <w:szCs w:val="27"/>
          <w:cs/>
          <w:lang w:bidi="si-LK"/>
        </w:rPr>
        <w:tab/>
      </w:r>
      <w:r w:rsidR="007D1494" w:rsidRPr="00013F4F">
        <w:rPr>
          <w:rFonts w:ascii="Bookman Old Style" w:eastAsia="Bookman Old Style" w:hAnsi="Bookman Old Style" w:cs="Iskoola Pota" w:hint="cs"/>
          <w:sz w:val="27"/>
          <w:szCs w:val="27"/>
          <w:cs/>
          <w:lang w:bidi="si-LK"/>
        </w:rPr>
        <w:t xml:space="preserve">ඇමරිකානු ඩොලර් මිලයන 12ක ඉන්දීය ප්‍රදානයක් යටතේ ඉදිකරන ලද මෙම මධ්‍යස්ථානය උතුරු පළාතේ ජනතාවගේ පොහොසත් සම්ප්‍රදායන්, කලාවන් සහ අභිලාෂයන් සඳහා ඉඩ හසර ලබා දෙයි. මෙම සුවිශේෂී අති නවීන ගොඩනැගිල්ල මහල් දෙකක් පුරා පැතිරුණු කෞතුකාගාරයක්, ප්‍රේක්ෂකයන් 600කට වැඩි පිරිසකට අසුන් ගත හැකි </w:t>
      </w:r>
      <w:r w:rsidRPr="00013F4F">
        <w:rPr>
          <w:rFonts w:ascii="Bookman Old Style" w:eastAsia="Bookman Old Style" w:hAnsi="Bookman Old Style" w:cs="Iskoola Pota" w:hint="cs"/>
          <w:sz w:val="27"/>
          <w:szCs w:val="27"/>
          <w:cs/>
          <w:lang w:bidi="si-LK"/>
        </w:rPr>
        <w:t xml:space="preserve">රංග පීඨ ආකාරයේ </w:t>
      </w:r>
      <w:r w:rsidR="007D1494" w:rsidRPr="00013F4F">
        <w:rPr>
          <w:rFonts w:ascii="Bookman Old Style" w:eastAsia="Bookman Old Style" w:hAnsi="Bookman Old Style" w:cs="Iskoola Pota" w:hint="cs"/>
          <w:sz w:val="27"/>
          <w:szCs w:val="27"/>
          <w:cs/>
          <w:lang w:bidi="si-LK"/>
        </w:rPr>
        <w:t xml:space="preserve">අති නවීන ශ්‍රවණාගාරයක්, </w:t>
      </w:r>
      <w:r w:rsidR="00F80476" w:rsidRPr="00013F4F">
        <w:rPr>
          <w:rFonts w:ascii="Bookman Old Style" w:eastAsia="Bookman Old Style" w:hAnsi="Bookman Old Style" w:cs="Iskoola Pota" w:hint="cs"/>
          <w:sz w:val="27"/>
          <w:szCs w:val="27"/>
          <w:cs/>
          <w:lang w:bidi="si-LK"/>
        </w:rPr>
        <w:t xml:space="preserve">එකළොස් මහල් ඉගෙනුම් කුළුණක් </w:t>
      </w:r>
      <w:r w:rsidRPr="00013F4F">
        <w:rPr>
          <w:rFonts w:ascii="Bookman Old Style" w:eastAsia="Bookman Old Style" w:hAnsi="Bookman Old Style" w:cs="Iskoola Pota" w:hint="cs"/>
          <w:sz w:val="27"/>
          <w:szCs w:val="27"/>
          <w:cs/>
          <w:lang w:bidi="si-LK"/>
        </w:rPr>
        <w:t xml:space="preserve">සහ එළිමහන් රංග පීඨයක් ලෙස ද භාවිතා කළ හැකි පොදු මහජන චතුරස්‍රයක් </w:t>
      </w:r>
      <w:r w:rsidR="00F80476" w:rsidRPr="00013F4F">
        <w:rPr>
          <w:rFonts w:ascii="Bookman Old Style" w:eastAsia="Bookman Old Style" w:hAnsi="Bookman Old Style" w:cs="Iskoola Pota" w:hint="cs"/>
          <w:sz w:val="27"/>
          <w:szCs w:val="27"/>
          <w:cs/>
          <w:lang w:bidi="si-LK"/>
        </w:rPr>
        <w:t xml:space="preserve">යනාදි විවිධ පහසුකම්වලින් සමන්විත වේ. </w:t>
      </w:r>
    </w:p>
    <w:p w14:paraId="05754CD3" w14:textId="0010FD7E" w:rsidR="00F80476" w:rsidRPr="00013F4F" w:rsidRDefault="00F80476">
      <w:pPr>
        <w:pStyle w:val="BodyText"/>
        <w:spacing w:after="0" w:line="259" w:lineRule="auto"/>
        <w:ind w:firstLine="720"/>
        <w:jc w:val="both"/>
        <w:rPr>
          <w:rFonts w:ascii="Bookman Old Style" w:eastAsia="Bookman Old Style" w:hAnsi="Bookman Old Style" w:cs="Bookman Old Style"/>
          <w:sz w:val="27"/>
          <w:szCs w:val="27"/>
        </w:rPr>
      </w:pPr>
    </w:p>
    <w:p w14:paraId="26D97F26" w14:textId="42CBA4AD" w:rsidR="00F80476" w:rsidRPr="00013F4F" w:rsidRDefault="00F60137" w:rsidP="00F60137">
      <w:pPr>
        <w:pStyle w:val="BodyText"/>
        <w:spacing w:after="0" w:line="259" w:lineRule="auto"/>
        <w:jc w:val="both"/>
        <w:rPr>
          <w:rFonts w:ascii="Bookman Old Style" w:eastAsia="Bookman Old Style" w:hAnsi="Bookman Old Style" w:cs="Iskoola Pota"/>
          <w:sz w:val="27"/>
          <w:szCs w:val="27"/>
          <w:lang w:bidi="si-LK"/>
        </w:rPr>
      </w:pPr>
      <w:r w:rsidRPr="00013F4F">
        <w:rPr>
          <w:rFonts w:ascii="Bookman Old Style" w:eastAsia="Bookman Old Style" w:hAnsi="Bookman Old Style" w:cs="Iskoola Pota" w:hint="cs"/>
          <w:sz w:val="27"/>
          <w:szCs w:val="27"/>
          <w:cs/>
          <w:lang w:bidi="si-LK"/>
        </w:rPr>
        <w:t>3.</w:t>
      </w:r>
      <w:r w:rsidRPr="00013F4F">
        <w:rPr>
          <w:rFonts w:ascii="Bookman Old Style" w:eastAsia="Bookman Old Style" w:hAnsi="Bookman Old Style" w:cs="Iskoola Pota"/>
          <w:sz w:val="27"/>
          <w:szCs w:val="27"/>
          <w:cs/>
          <w:lang w:bidi="si-LK"/>
        </w:rPr>
        <w:tab/>
      </w:r>
      <w:r w:rsidR="00F80476" w:rsidRPr="00013F4F">
        <w:rPr>
          <w:rFonts w:ascii="Bookman Old Style" w:eastAsia="Bookman Old Style" w:hAnsi="Bookman Old Style" w:cs="Iskoola Pota" w:hint="cs"/>
          <w:sz w:val="27"/>
          <w:szCs w:val="27"/>
          <w:cs/>
          <w:lang w:bidi="si-LK"/>
        </w:rPr>
        <w:t xml:space="preserve">මෙම සංස්කෘතික මධ්‍යස්ථානය සඳහා මුල්ගල ඉන්දීය අග්‍රාමාත්‍යතුමා විසින් 2015 මාර්තු මස සිදු කළ ඓතිහාසික යාපනය සංචාරය අතරතුරදී තබන ලදී. 2022 මාර්තු මාසයේදී විවෘත කරන ලද මෙම සංස්කෘතික මධ්‍යස්ථානය 2023 පෙබරවාරි මාසයේදී ශ්‍රී ලංකා ජනතා අයිතියට පත් කරන ලදී. </w:t>
      </w:r>
    </w:p>
    <w:p w14:paraId="1B9C9B63" w14:textId="77777777" w:rsidR="00F80476" w:rsidRPr="00013F4F" w:rsidRDefault="00F80476" w:rsidP="00F80476">
      <w:pPr>
        <w:pStyle w:val="BodyText"/>
        <w:spacing w:after="0" w:line="259" w:lineRule="auto"/>
        <w:jc w:val="both"/>
        <w:rPr>
          <w:rFonts w:ascii="Bookman Old Style" w:eastAsia="Bookman Old Style" w:hAnsi="Bookman Old Style" w:cs="Iskoola Pota"/>
          <w:sz w:val="27"/>
          <w:szCs w:val="27"/>
          <w:lang w:bidi="si-LK"/>
        </w:rPr>
      </w:pPr>
    </w:p>
    <w:p w14:paraId="4137D817" w14:textId="14DCF660" w:rsidR="00492AED" w:rsidRPr="00013F4F" w:rsidRDefault="00F60137" w:rsidP="00F60137">
      <w:pPr>
        <w:pStyle w:val="BodyText"/>
        <w:spacing w:after="0" w:line="259" w:lineRule="auto"/>
        <w:jc w:val="both"/>
        <w:rPr>
          <w:rFonts w:ascii="Bookman Old Style" w:eastAsia="Bookman Old Style" w:hAnsi="Bookman Old Style" w:cs="Bookman Old Style"/>
          <w:sz w:val="27"/>
          <w:szCs w:val="27"/>
        </w:rPr>
      </w:pPr>
      <w:r w:rsidRPr="00013F4F">
        <w:rPr>
          <w:rFonts w:ascii="Bookman Old Style" w:eastAsia="Bookman Old Style" w:hAnsi="Bookman Old Style" w:cs="Iskoola Pota" w:hint="cs"/>
          <w:sz w:val="27"/>
          <w:szCs w:val="27"/>
          <w:cs/>
          <w:lang w:bidi="si-LK"/>
        </w:rPr>
        <w:t>4.</w:t>
      </w:r>
      <w:r w:rsidRPr="00013F4F">
        <w:rPr>
          <w:rFonts w:ascii="Bookman Old Style" w:eastAsia="Bookman Old Style" w:hAnsi="Bookman Old Style" w:cs="Iskoola Pota"/>
          <w:sz w:val="27"/>
          <w:szCs w:val="27"/>
          <w:cs/>
          <w:lang w:bidi="si-LK"/>
        </w:rPr>
        <w:tab/>
      </w:r>
      <w:r w:rsidR="00F80476" w:rsidRPr="00013F4F">
        <w:rPr>
          <w:rFonts w:ascii="Bookman Old Style" w:eastAsia="Bookman Old Style" w:hAnsi="Bookman Old Style" w:cs="Iskoola Pota" w:hint="cs"/>
          <w:sz w:val="27"/>
          <w:szCs w:val="27"/>
          <w:cs/>
          <w:lang w:bidi="si-LK"/>
        </w:rPr>
        <w:t xml:space="preserve">ඉන්දීය මහ කොමසාරිස් සන්තෝෂ් ජා </w:t>
      </w:r>
      <w:r w:rsidRPr="00013F4F">
        <w:rPr>
          <w:rFonts w:ascii="Bookman Old Style" w:eastAsia="Bookman Old Style" w:hAnsi="Bookman Old Style" w:cs="Iskoola Pota" w:hint="cs"/>
          <w:sz w:val="27"/>
          <w:szCs w:val="27"/>
          <w:cs/>
          <w:lang w:bidi="si-LK"/>
        </w:rPr>
        <w:t xml:space="preserve">මහතා </w:t>
      </w:r>
      <w:r w:rsidR="00F80476" w:rsidRPr="00013F4F">
        <w:rPr>
          <w:rFonts w:ascii="Bookman Old Style" w:eastAsia="Bookman Old Style" w:hAnsi="Bookman Old Style" w:cs="Iskoola Pota" w:hint="cs"/>
          <w:sz w:val="27"/>
          <w:szCs w:val="27"/>
          <w:cs/>
          <w:lang w:bidi="si-LK"/>
        </w:rPr>
        <w:t>මෙම අවස්ථාව අමතමින් ප්‍රකාශ කළේ මෙම මුලපිරීම ශ්‍රේෂ්ඨ තිරුවල්ලුවර්තුමාට උපහාරයක් පමණක් නොව ඉන්දියාව සහ ශ්‍රී ලංකාව අතර බෙදා හදා ගන්නා ඉතිහාසය</w:t>
      </w:r>
      <w:r w:rsidRPr="00013F4F">
        <w:rPr>
          <w:rFonts w:ascii="Bookman Old Style" w:eastAsia="Bookman Old Style" w:hAnsi="Bookman Old Style" w:cs="Iskoola Pota" w:hint="cs"/>
          <w:sz w:val="27"/>
          <w:szCs w:val="27"/>
          <w:cs/>
          <w:lang w:bidi="si-LK"/>
        </w:rPr>
        <w:t>ක</w:t>
      </w:r>
      <w:r w:rsidR="00F80476" w:rsidRPr="00013F4F">
        <w:rPr>
          <w:rFonts w:ascii="Bookman Old Style" w:eastAsia="Bookman Old Style" w:hAnsi="Bookman Old Style" w:cs="Iskoola Pota" w:hint="cs"/>
          <w:sz w:val="27"/>
          <w:szCs w:val="27"/>
          <w:cs/>
          <w:lang w:bidi="si-LK"/>
        </w:rPr>
        <w:t>, සංස්කෘතිය</w:t>
      </w:r>
      <w:r w:rsidRPr="00013F4F">
        <w:rPr>
          <w:rFonts w:ascii="Bookman Old Style" w:eastAsia="Bookman Old Style" w:hAnsi="Bookman Old Style" w:cs="Iskoola Pota" w:hint="cs"/>
          <w:sz w:val="27"/>
          <w:szCs w:val="27"/>
          <w:cs/>
          <w:lang w:bidi="si-LK"/>
        </w:rPr>
        <w:t>ක</w:t>
      </w:r>
      <w:r w:rsidR="00F80476" w:rsidRPr="00013F4F">
        <w:rPr>
          <w:rFonts w:ascii="Bookman Old Style" w:eastAsia="Bookman Old Style" w:hAnsi="Bookman Old Style" w:cs="Iskoola Pota" w:hint="cs"/>
          <w:sz w:val="27"/>
          <w:szCs w:val="27"/>
          <w:cs/>
          <w:lang w:bidi="si-LK"/>
        </w:rPr>
        <w:t xml:space="preserve"> සහ දෙරට අතර පවතින සුවිශේෂී සහ අවියෝජනීය සම්බන්ධයේ සැමරුමක් වන බවයි. මෙම අවස්ථාව තිරුවල්ලුවර්තුමාගේ ඥනයේ මඟපෙන්වීම ලබමින් සංස්කෘතිය, සහයෝගීතාවය සහ </w:t>
      </w:r>
      <w:r w:rsidRPr="00013F4F">
        <w:rPr>
          <w:rFonts w:ascii="Bookman Old Style" w:eastAsia="Bookman Old Style" w:hAnsi="Bookman Old Style" w:cs="Iskoola Pota" w:hint="cs"/>
          <w:sz w:val="27"/>
          <w:szCs w:val="27"/>
          <w:cs/>
          <w:lang w:bidi="si-LK"/>
        </w:rPr>
        <w:t>පොදු</w:t>
      </w:r>
      <w:r w:rsidR="00F80476" w:rsidRPr="00013F4F">
        <w:rPr>
          <w:rFonts w:ascii="Bookman Old Style" w:eastAsia="Bookman Old Style" w:hAnsi="Bookman Old Style" w:cs="Iskoola Pota" w:hint="cs"/>
          <w:sz w:val="27"/>
          <w:szCs w:val="27"/>
          <w:cs/>
          <w:lang w:bidi="si-LK"/>
        </w:rPr>
        <w:t xml:space="preserve"> සෞභාග්‍යයෙන් පොහොසත් අනාගතයක් සඳහා වන ගමනක ඇරඹුමක් වන බව එතුමා සඳහන් කළේය. මෙම මධ්‍යස්ථානය තිරුවල්ලුවර්තුමාගේ ඉගැන්වීම්හි ජීවමාන ප්‍රතිමූර්තියක් බවට පත් කරන මෙන් එතුමා යාපනයේ </w:t>
      </w:r>
      <w:r w:rsidRPr="00013F4F">
        <w:rPr>
          <w:rFonts w:ascii="Bookman Old Style" w:eastAsia="Bookman Old Style" w:hAnsi="Bookman Old Style" w:cs="Iskoola Pota" w:hint="cs"/>
          <w:sz w:val="27"/>
          <w:szCs w:val="27"/>
          <w:cs/>
          <w:lang w:bidi="si-LK"/>
        </w:rPr>
        <w:t xml:space="preserve">සහ උතුරු පළාතේ </w:t>
      </w:r>
      <w:r w:rsidR="00F80476" w:rsidRPr="00013F4F">
        <w:rPr>
          <w:rFonts w:ascii="Bookman Old Style" w:eastAsia="Bookman Old Style" w:hAnsi="Bookman Old Style" w:cs="Iskoola Pota" w:hint="cs"/>
          <w:sz w:val="27"/>
          <w:szCs w:val="27"/>
          <w:cs/>
          <w:lang w:bidi="si-LK"/>
        </w:rPr>
        <w:t xml:space="preserve">ජනතාවගෙන් ඉල්ලා සිටියේය. </w:t>
      </w:r>
    </w:p>
    <w:p w14:paraId="0A0EC92A" w14:textId="744805C1" w:rsidR="00F80476" w:rsidRPr="00013F4F" w:rsidRDefault="00F80476">
      <w:pPr>
        <w:pStyle w:val="BodyText"/>
        <w:spacing w:after="0" w:line="259" w:lineRule="auto"/>
        <w:jc w:val="both"/>
        <w:rPr>
          <w:rFonts w:ascii="Bookman Old Style" w:eastAsia="Bookman Old Style" w:hAnsi="Bookman Old Style" w:cs="Bookman Old Style"/>
          <w:sz w:val="27"/>
          <w:szCs w:val="27"/>
        </w:rPr>
      </w:pPr>
    </w:p>
    <w:p w14:paraId="21FDC100" w14:textId="1EF457D8" w:rsidR="00F80476" w:rsidRPr="00013F4F" w:rsidRDefault="00F60137">
      <w:pPr>
        <w:pStyle w:val="BodyText"/>
        <w:spacing w:after="0" w:line="259" w:lineRule="auto"/>
        <w:jc w:val="both"/>
        <w:rPr>
          <w:rFonts w:ascii="Bookman Old Style" w:eastAsia="Bookman Old Style" w:hAnsi="Bookman Old Style" w:cs="Iskoola Pota"/>
          <w:sz w:val="27"/>
          <w:szCs w:val="27"/>
          <w:lang w:bidi="si-LK"/>
        </w:rPr>
      </w:pPr>
      <w:r w:rsidRPr="00013F4F">
        <w:rPr>
          <w:rFonts w:ascii="Bookman Old Style" w:eastAsia="Bookman Old Style" w:hAnsi="Bookman Old Style" w:cs="Iskoola Pota" w:hint="cs"/>
          <w:sz w:val="27"/>
          <w:szCs w:val="27"/>
          <w:cs/>
          <w:lang w:bidi="si-LK"/>
        </w:rPr>
        <w:lastRenderedPageBreak/>
        <w:t>5.</w:t>
      </w:r>
      <w:r w:rsidRPr="00013F4F">
        <w:rPr>
          <w:rFonts w:ascii="Bookman Old Style" w:eastAsia="Bookman Old Style" w:hAnsi="Bookman Old Style" w:cs="Iskoola Pota"/>
          <w:sz w:val="27"/>
          <w:szCs w:val="27"/>
          <w:cs/>
          <w:lang w:bidi="si-LK"/>
        </w:rPr>
        <w:tab/>
      </w:r>
      <w:r w:rsidR="00247D8B" w:rsidRPr="00013F4F">
        <w:rPr>
          <w:rFonts w:ascii="Bookman Old Style" w:eastAsia="Bookman Old Style" w:hAnsi="Bookman Old Style" w:cs="Iskoola Pota" w:hint="cs"/>
          <w:sz w:val="27"/>
          <w:szCs w:val="27"/>
          <w:cs/>
          <w:lang w:bidi="si-LK"/>
        </w:rPr>
        <w:t xml:space="preserve">යාපනයේ සංස්කෘතික මධ්‍යස්ථානය සඳහා සුදුසු ම නමක් තෝරාගෙන ඇති බව </w:t>
      </w:r>
      <w:r w:rsidR="00F80476" w:rsidRPr="00013F4F">
        <w:rPr>
          <w:rFonts w:ascii="Bookman Old Style" w:eastAsia="Bookman Old Style" w:hAnsi="Bookman Old Style" w:cs="Iskoola Pota" w:hint="cs"/>
          <w:sz w:val="27"/>
          <w:szCs w:val="27"/>
          <w:cs/>
          <w:lang w:bidi="si-LK"/>
        </w:rPr>
        <w:t>බුද්ධ ශාසන, ආගමික සහ සංස්කෘතික කටයුතු අමාත්‍ය</w:t>
      </w:r>
      <w:r w:rsidR="00247D8B" w:rsidRPr="00013F4F">
        <w:rPr>
          <w:rFonts w:ascii="Bookman Old Style" w:eastAsia="Bookman Old Style" w:hAnsi="Bookman Old Style" w:cs="Iskoola Pota" w:hint="cs"/>
          <w:sz w:val="27"/>
          <w:szCs w:val="27"/>
          <w:cs/>
          <w:lang w:bidi="si-LK"/>
        </w:rPr>
        <w:t xml:space="preserve"> හිනිදුම සුනිල් සෙනෙවි මහතා ප්‍රකාශ කළේය. තිරුවල්ලුවර්තුමාගේ ඉගැන්වීම් අපගේ ක්‍රියාවන් සෑමවිටම දයාව සහ සාරධර්ම මත පදනම් විය යුතු බව අපට මතක් කර දෙන බව ද එතුමාගේ ශ්‍රේෂ්ඨ තිරුක්කුරල් ග්‍රන්ථය සාධාරණ සහ සමඟි සමාජයක් නිර්මාණය කිරීම සඳහා අපට මඟ පෙනවන බව ද එතුමා සඳහන් කළේය. ප්‍රථම වරට සිංහල භාෂාවට පරිවර්තනය කරන ලද තිරුක්කුරල් ග්‍රන්ථයේ සිංහල පිටපතක් ද </w:t>
      </w:r>
      <w:r w:rsidRPr="00013F4F">
        <w:rPr>
          <w:rFonts w:ascii="Bookman Old Style" w:eastAsia="Bookman Old Style" w:hAnsi="Bookman Old Style" w:cs="Iskoola Pota" w:hint="cs"/>
          <w:sz w:val="27"/>
          <w:szCs w:val="27"/>
          <w:cs/>
          <w:lang w:bidi="si-LK"/>
        </w:rPr>
        <w:t xml:space="preserve"> අමාත්‍යතුමා විසින් </w:t>
      </w:r>
      <w:r w:rsidR="00247D8B" w:rsidRPr="00013F4F">
        <w:rPr>
          <w:rFonts w:ascii="Bookman Old Style" w:eastAsia="Bookman Old Style" w:hAnsi="Bookman Old Style" w:cs="Iskoola Pota" w:hint="cs"/>
          <w:sz w:val="27"/>
          <w:szCs w:val="27"/>
          <w:cs/>
          <w:lang w:bidi="si-LK"/>
        </w:rPr>
        <w:t>මහ කොමසාරිස්තුමා</w:t>
      </w:r>
      <w:r w:rsidRPr="00013F4F">
        <w:rPr>
          <w:rFonts w:ascii="Bookman Old Style" w:eastAsia="Bookman Old Style" w:hAnsi="Bookman Old Style" w:cs="Iskoola Pota" w:hint="cs"/>
          <w:sz w:val="27"/>
          <w:szCs w:val="27"/>
          <w:cs/>
          <w:lang w:bidi="si-LK"/>
        </w:rPr>
        <w:t xml:space="preserve"> වෙත </w:t>
      </w:r>
      <w:r w:rsidR="00247D8B" w:rsidRPr="00013F4F">
        <w:rPr>
          <w:rFonts w:ascii="Bookman Old Style" w:eastAsia="Bookman Old Style" w:hAnsi="Bookman Old Style" w:cs="Iskoola Pota" w:hint="cs"/>
          <w:sz w:val="27"/>
          <w:szCs w:val="27"/>
          <w:cs/>
          <w:lang w:bidi="si-LK"/>
        </w:rPr>
        <w:t xml:space="preserve">භාර </w:t>
      </w:r>
      <w:r w:rsidRPr="00013F4F">
        <w:rPr>
          <w:rFonts w:ascii="Bookman Old Style" w:eastAsia="Bookman Old Style" w:hAnsi="Bookman Old Style" w:cs="Iskoola Pota" w:hint="cs"/>
          <w:sz w:val="27"/>
          <w:szCs w:val="27"/>
          <w:cs/>
          <w:lang w:bidi="si-LK"/>
        </w:rPr>
        <w:t xml:space="preserve">දෙන ලදී. </w:t>
      </w:r>
    </w:p>
    <w:p w14:paraId="1EDACD8A" w14:textId="77777777" w:rsidR="00013F4F" w:rsidRPr="00013F4F" w:rsidRDefault="00013F4F">
      <w:pPr>
        <w:pStyle w:val="BodyText"/>
        <w:spacing w:after="0" w:line="259" w:lineRule="auto"/>
        <w:jc w:val="both"/>
        <w:rPr>
          <w:rFonts w:ascii="Bookman Old Style" w:eastAsia="Bookman Old Style" w:hAnsi="Bookman Old Style" w:cs="Iskoola Pota"/>
          <w:sz w:val="27"/>
          <w:szCs w:val="27"/>
          <w:lang w:bidi="si-LK"/>
        </w:rPr>
      </w:pPr>
    </w:p>
    <w:p w14:paraId="21F79535" w14:textId="2B4ADE66" w:rsidR="00247D8B" w:rsidRPr="00013F4F" w:rsidRDefault="00F60137">
      <w:pPr>
        <w:pStyle w:val="BodyText"/>
        <w:spacing w:after="0" w:line="259" w:lineRule="auto"/>
        <w:jc w:val="both"/>
        <w:rPr>
          <w:rFonts w:ascii="Bookman Old Style" w:eastAsia="Bookman Old Style" w:hAnsi="Bookman Old Style" w:cs="Bookman Old Style"/>
          <w:sz w:val="27"/>
          <w:szCs w:val="27"/>
        </w:rPr>
      </w:pPr>
      <w:r w:rsidRPr="00013F4F">
        <w:rPr>
          <w:rFonts w:ascii="Bookman Old Style" w:eastAsia="Bookman Old Style" w:hAnsi="Bookman Old Style" w:cs="Iskoola Pota" w:hint="cs"/>
          <w:sz w:val="27"/>
          <w:szCs w:val="27"/>
          <w:cs/>
          <w:lang w:bidi="si-LK"/>
        </w:rPr>
        <w:t>6.</w:t>
      </w:r>
      <w:r w:rsidRPr="00013F4F">
        <w:rPr>
          <w:rFonts w:ascii="Bookman Old Style" w:eastAsia="Bookman Old Style" w:hAnsi="Bookman Old Style" w:cs="Iskoola Pota"/>
          <w:sz w:val="27"/>
          <w:szCs w:val="27"/>
          <w:cs/>
          <w:lang w:bidi="si-LK"/>
        </w:rPr>
        <w:tab/>
      </w:r>
      <w:r w:rsidRPr="00013F4F">
        <w:rPr>
          <w:rFonts w:ascii="Bookman Old Style" w:eastAsia="Bookman Old Style" w:hAnsi="Bookman Old Style" w:cs="Iskoola Pota" w:hint="cs"/>
          <w:sz w:val="27"/>
          <w:szCs w:val="27"/>
          <w:cs/>
          <w:lang w:bidi="si-LK"/>
        </w:rPr>
        <w:t xml:space="preserve">අමාත්‍යතුමා </w:t>
      </w:r>
      <w:r w:rsidR="00247D8B" w:rsidRPr="00013F4F">
        <w:rPr>
          <w:rFonts w:ascii="Bookman Old Style" w:eastAsia="Bookman Old Style" w:hAnsi="Bookman Old Style" w:cs="Iskoola Pota" w:hint="cs"/>
          <w:sz w:val="27"/>
          <w:szCs w:val="27"/>
          <w:cs/>
          <w:lang w:bidi="si-LK"/>
        </w:rPr>
        <w:t xml:space="preserve">ශ්‍රී ලංකා ජනාධිපති අනුර කුමාර දිසානායක </w:t>
      </w:r>
      <w:r w:rsidRPr="00013F4F">
        <w:rPr>
          <w:rFonts w:ascii="Bookman Old Style" w:eastAsia="Bookman Old Style" w:hAnsi="Bookman Old Style" w:cs="Iskoola Pota" w:hint="cs"/>
          <w:sz w:val="27"/>
          <w:szCs w:val="27"/>
          <w:cs/>
          <w:lang w:bidi="si-LK"/>
        </w:rPr>
        <w:t xml:space="preserve">මහතා වෙනුවෙන් සංස්කෘතික මධ්‍යස්ථානය වැනි මහඟු තිළිණයක් ලබා දීම සම්බන්ධයෙන් ඉන්දීය රජයට ස්තුති කළ අතර එය විචිත්‍රවත් සංස්කෘතික ක්‍රියාකාරකම්හි මධ්‍යස්ථානයක් කිරීම සඳහා සියලු පාර්ශවකරුවන් සමඟ එක්ව කටයුතු කිරීමට අපේක්ෂා කරන බව සඳහන් කළේය. </w:t>
      </w:r>
    </w:p>
    <w:p w14:paraId="22C138F6" w14:textId="77777777" w:rsidR="00247D8B" w:rsidRPr="00013F4F" w:rsidRDefault="00247D8B">
      <w:pPr>
        <w:pStyle w:val="BodyText"/>
        <w:spacing w:after="0" w:line="259" w:lineRule="auto"/>
        <w:jc w:val="both"/>
        <w:rPr>
          <w:rFonts w:ascii="Bookman Old Style" w:eastAsia="Bookman Old Style" w:hAnsi="Bookman Old Style" w:cs="Bookman Old Style"/>
          <w:sz w:val="27"/>
          <w:szCs w:val="27"/>
        </w:rPr>
      </w:pPr>
    </w:p>
    <w:p w14:paraId="141EFC87" w14:textId="77777777" w:rsidR="00492AED" w:rsidRPr="00013F4F" w:rsidRDefault="000F31AE">
      <w:pPr>
        <w:pStyle w:val="BodyText"/>
        <w:spacing w:after="0" w:line="259" w:lineRule="auto"/>
        <w:jc w:val="center"/>
        <w:rPr>
          <w:rFonts w:ascii="Bookman Old Style" w:eastAsia="Bookman Old Style" w:hAnsi="Bookman Old Style" w:cs="Bookman Old Style"/>
          <w:sz w:val="27"/>
          <w:szCs w:val="27"/>
        </w:rPr>
      </w:pPr>
      <w:r w:rsidRPr="00013F4F">
        <w:rPr>
          <w:rFonts w:ascii="Bookman Old Style" w:hAnsi="Bookman Old Style"/>
          <w:sz w:val="27"/>
          <w:szCs w:val="27"/>
        </w:rPr>
        <w:t>* * *</w:t>
      </w:r>
    </w:p>
    <w:p w14:paraId="7DC25A1D" w14:textId="24080C3D" w:rsidR="00F60137" w:rsidRPr="00013F4F" w:rsidRDefault="00F60137">
      <w:pPr>
        <w:pStyle w:val="NoSpacing"/>
        <w:spacing w:line="259" w:lineRule="auto"/>
        <w:jc w:val="both"/>
        <w:rPr>
          <w:rFonts w:ascii="Bookman Old Style" w:hAnsi="Bookman Old Style"/>
          <w:sz w:val="27"/>
          <w:szCs w:val="27"/>
        </w:rPr>
      </w:pPr>
    </w:p>
    <w:p w14:paraId="63CA43D2" w14:textId="2100C68F" w:rsidR="00F60137" w:rsidRPr="00013F4F" w:rsidRDefault="00F60137">
      <w:pPr>
        <w:pStyle w:val="NoSpacing"/>
        <w:spacing w:line="259" w:lineRule="auto"/>
        <w:jc w:val="both"/>
        <w:rPr>
          <w:rFonts w:ascii="Bookman Old Style" w:hAnsi="Bookman Old Style" w:cs="Iskoola Pota"/>
          <w:b/>
          <w:bCs/>
          <w:i/>
          <w:iCs/>
          <w:sz w:val="27"/>
          <w:szCs w:val="27"/>
          <w:lang w:bidi="si-LK"/>
        </w:rPr>
      </w:pPr>
      <w:r w:rsidRPr="00013F4F">
        <w:rPr>
          <w:rFonts w:ascii="Bookman Old Style" w:hAnsi="Bookman Old Style" w:cs="Iskoola Pota" w:hint="cs"/>
          <w:b/>
          <w:bCs/>
          <w:i/>
          <w:iCs/>
          <w:sz w:val="27"/>
          <w:szCs w:val="27"/>
          <w:cs/>
          <w:lang w:bidi="si-LK"/>
        </w:rPr>
        <w:t xml:space="preserve">කොළඹ </w:t>
      </w:r>
    </w:p>
    <w:p w14:paraId="35CE1A11" w14:textId="6E8255BD" w:rsidR="00F60137" w:rsidRPr="00013F4F" w:rsidRDefault="00F60137">
      <w:pPr>
        <w:pStyle w:val="NoSpacing"/>
        <w:spacing w:line="259" w:lineRule="auto"/>
        <w:jc w:val="both"/>
        <w:rPr>
          <w:rFonts w:ascii="Bookman Old Style" w:hAnsi="Bookman Old Style" w:cs="Iskoola Pota"/>
          <w:b/>
          <w:bCs/>
          <w:i/>
          <w:iCs/>
          <w:sz w:val="27"/>
          <w:szCs w:val="27"/>
          <w:lang w:bidi="si-LK"/>
        </w:rPr>
      </w:pPr>
      <w:r w:rsidRPr="00013F4F">
        <w:rPr>
          <w:rFonts w:ascii="Bookman Old Style" w:hAnsi="Bookman Old Style" w:cs="Iskoola Pota" w:hint="cs"/>
          <w:b/>
          <w:bCs/>
          <w:i/>
          <w:iCs/>
          <w:sz w:val="27"/>
          <w:szCs w:val="27"/>
          <w:cs/>
          <w:lang w:bidi="si-LK"/>
        </w:rPr>
        <w:t xml:space="preserve">2025 ජනවාරි 18 </w:t>
      </w:r>
    </w:p>
    <w:sectPr w:rsidR="00F60137" w:rsidRPr="00013F4F">
      <w:headerReference w:type="default" r:id="rId6"/>
      <w:footerReference w:type="default" r:id="rId7"/>
      <w:pgSz w:w="11900" w:h="16840"/>
      <w:pgMar w:top="99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5E4E2" w14:textId="77777777" w:rsidR="00B63D18" w:rsidRDefault="00B63D18">
      <w:r>
        <w:separator/>
      </w:r>
    </w:p>
  </w:endnote>
  <w:endnote w:type="continuationSeparator" w:id="0">
    <w:p w14:paraId="7BD6F7FE" w14:textId="77777777" w:rsidR="00B63D18" w:rsidRDefault="00B6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690FE" w14:textId="77777777" w:rsidR="00492AED" w:rsidRDefault="00492AE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9B91D" w14:textId="77777777" w:rsidR="00B63D18" w:rsidRDefault="00B63D18">
      <w:r>
        <w:separator/>
      </w:r>
    </w:p>
  </w:footnote>
  <w:footnote w:type="continuationSeparator" w:id="0">
    <w:p w14:paraId="4F839B5A" w14:textId="77777777" w:rsidR="00B63D18" w:rsidRDefault="00B6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931A9" w14:textId="77777777" w:rsidR="00492AED" w:rsidRDefault="00492AE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AED"/>
    <w:rsid w:val="00013F4F"/>
    <w:rsid w:val="000F31AE"/>
    <w:rsid w:val="00247D8B"/>
    <w:rsid w:val="003D0A4D"/>
    <w:rsid w:val="00492AED"/>
    <w:rsid w:val="00527002"/>
    <w:rsid w:val="0057256F"/>
    <w:rsid w:val="00674FCE"/>
    <w:rsid w:val="007D1494"/>
    <w:rsid w:val="00991D5F"/>
    <w:rsid w:val="00B63D18"/>
    <w:rsid w:val="00DE2AEC"/>
    <w:rsid w:val="00F60137"/>
    <w:rsid w:val="00F8047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BF9F2"/>
  <w15:docId w15:val="{F089D998-A31E-4826-9F14-26ED4ED8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suppressAutoHyphens/>
      <w:spacing w:after="140" w:line="276" w:lineRule="auto"/>
    </w:pPr>
    <w:rPr>
      <w:rFonts w:ascii="Calibri" w:hAnsi="Calibri" w:cs="Arial Unicode MS"/>
      <w:color w:val="000000"/>
      <w:sz w:val="22"/>
      <w:szCs w:val="22"/>
      <w:u w:color="000000"/>
    </w:rPr>
  </w:style>
  <w:style w:type="paragraph" w:styleId="NoSpacing">
    <w:name w:val="No Spacing"/>
    <w:pPr>
      <w:suppressAutoHyphens/>
      <w:spacing w:line="276" w:lineRule="auto"/>
    </w:pPr>
    <w:rPr>
      <w:rFonts w:ascii="Calibri" w:hAnsi="Calibri"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18A303"/>
      </a:accent1>
      <a:accent2>
        <a:srgbClr val="0369A3"/>
      </a:accent2>
      <a:accent3>
        <a:srgbClr val="A33E03"/>
      </a:accent3>
      <a:accent4>
        <a:srgbClr val="8E03A3"/>
      </a:accent4>
      <a:accent5>
        <a:srgbClr val="C99C00"/>
      </a:accent5>
      <a:accent6>
        <a:srgbClr val="C9211E"/>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noFill/>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2025-01-18T08:34:00Z</dcterms:created>
  <dcterms:modified xsi:type="dcterms:W3CDTF">2025-01-19T04:09:00Z</dcterms:modified>
</cp:coreProperties>
</file>